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FCEE" w14:textId="05851CF2" w:rsidR="009C65DE" w:rsidRDefault="009C65DE"/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7192"/>
      </w:tblGrid>
      <w:tr w:rsidR="00E52DD1" w:rsidRPr="00E52DD1" w14:paraId="355FAD32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8E527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BD539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Activity</w:t>
            </w:r>
          </w:p>
        </w:tc>
      </w:tr>
      <w:tr w:rsidR="00E52DD1" w:rsidRPr="00E52DD1" w14:paraId="65E3A56F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42790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F298A">
              <w:rPr>
                <w:rFonts w:eastAsia="Times New Roman" w:cstheme="minorHAnsi"/>
                <w:b/>
                <w:bCs/>
                <w:sz w:val="20"/>
                <w:szCs w:val="20"/>
              </w:rPr>
              <w:t>Friday, April 1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E9555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E52DD1" w:rsidRPr="00E52DD1" w14:paraId="231320B9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E7F12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11:30AM - 12:30PM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DB706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Registration + Lunch</w:t>
            </w:r>
          </w:p>
        </w:tc>
      </w:tr>
      <w:tr w:rsidR="00E52DD1" w:rsidRPr="00E52DD1" w14:paraId="67265386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B0DE2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12:30PM - 12:40PM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0652E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Welcome Remarks</w:t>
            </w:r>
          </w:p>
        </w:tc>
      </w:tr>
      <w:tr w:rsidR="00E52DD1" w:rsidRPr="00E52DD1" w14:paraId="203FDDD2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F3644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12:40PM - 1:25PM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19F7B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 xml:space="preserve">Panel 1 - Mitigating Harm: Building a More Equitable Landscape in Technology </w:t>
            </w:r>
          </w:p>
        </w:tc>
      </w:tr>
      <w:tr w:rsidR="00E52DD1" w:rsidRPr="00E52DD1" w14:paraId="6C090987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D743D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1:25PM - 1:35PM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135C7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BREAK</w:t>
            </w:r>
          </w:p>
        </w:tc>
      </w:tr>
      <w:tr w:rsidR="00E52DD1" w:rsidRPr="00E52DD1" w14:paraId="58A009FB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F7203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1:35PM - 2:20PM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59B35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Racial Equity Workshop</w:t>
            </w:r>
          </w:p>
        </w:tc>
      </w:tr>
      <w:tr w:rsidR="00E52DD1" w:rsidRPr="00E52DD1" w14:paraId="0261227A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BD833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2:20PM - 2:30PM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1D339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BREAK</w:t>
            </w:r>
          </w:p>
        </w:tc>
      </w:tr>
      <w:tr w:rsidR="00E52DD1" w:rsidRPr="00E52DD1" w14:paraId="26FA3447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46408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2:30PM - 3:15PM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E6C37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Panel 2 - Navigating the Black Ecosystem: Networking for Innovators</w:t>
            </w:r>
          </w:p>
        </w:tc>
      </w:tr>
      <w:tr w:rsidR="00E52DD1" w:rsidRPr="00E52DD1" w14:paraId="2F9581A3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44768" w14:textId="77777777" w:rsidR="00E52DD1" w:rsidRPr="005F298A" w:rsidRDefault="00E52DD1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3:15PM - 3:25PM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459CB" w14:textId="70EB9C3C" w:rsidR="00E52DD1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Closing Remarks</w:t>
            </w:r>
          </w:p>
        </w:tc>
      </w:tr>
      <w:tr w:rsidR="00566A7C" w:rsidRPr="00E52DD1" w14:paraId="1271903D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5F92CB" w14:textId="77777777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8F45B3" w14:textId="77777777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52DD1" w:rsidRPr="00E52DD1" w14:paraId="4C3C1D02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B093C" w14:textId="005499A1" w:rsidR="00E52DD1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4:00PM – 6:00PM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DED0E" w14:textId="35CAC5BE" w:rsidR="00E52DD1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Networking Mixer – Oliva Tapas</w:t>
            </w:r>
            <w:r w:rsidR="007077D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7077DC">
              <w:rPr>
                <w:rFonts w:eastAsia="Times New Roman" w:cstheme="minorHAnsi"/>
                <w:sz w:val="20"/>
                <w:szCs w:val="20"/>
              </w:rPr>
              <w:t>Espanolas</w:t>
            </w:r>
            <w:proofErr w:type="spellEnd"/>
            <w:r w:rsidR="007077DC"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="000C3F8F">
              <w:rPr>
                <w:rFonts w:eastAsia="Times New Roman" w:cstheme="minorHAnsi"/>
                <w:sz w:val="20"/>
                <w:szCs w:val="20"/>
              </w:rPr>
              <w:t>3229 Broadway, NY, NY)</w:t>
            </w:r>
          </w:p>
        </w:tc>
      </w:tr>
      <w:tr w:rsidR="00566A7C" w:rsidRPr="00E52DD1" w14:paraId="0B3F775B" w14:textId="77777777" w:rsidTr="001C44B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1B75C" w14:textId="58092D5D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411E6" w14:textId="731E28FE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66A7C" w:rsidRPr="00E52DD1" w14:paraId="5C632883" w14:textId="77777777" w:rsidTr="005F298A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28686" w14:textId="0ACF0549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b/>
                <w:bCs/>
                <w:sz w:val="20"/>
                <w:szCs w:val="20"/>
              </w:rPr>
              <w:t>Saturday, April 2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F7974" w14:textId="430A69D5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66A7C" w:rsidRPr="00E52DD1" w14:paraId="5092E197" w14:textId="77777777" w:rsidTr="005F298A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60D78" w14:textId="018ADF95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10:30AM - 12:30PM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F934D" w14:textId="7309BB00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The Elevate Brunch</w:t>
            </w:r>
            <w:r w:rsidR="00193D53" w:rsidRPr="005F298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5F298A" w:rsidRPr="005F298A">
              <w:rPr>
                <w:rFonts w:eastAsia="Times New Roman" w:cstheme="minorHAnsi"/>
                <w:sz w:val="20"/>
                <w:szCs w:val="20"/>
              </w:rPr>
              <w:t>–</w:t>
            </w:r>
            <w:r w:rsidR="00193D53" w:rsidRPr="005F298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5F298A" w:rsidRPr="005F298A">
              <w:rPr>
                <w:rFonts w:eastAsia="Times New Roman" w:cstheme="minorHAnsi"/>
                <w:sz w:val="20"/>
                <w:szCs w:val="20"/>
              </w:rPr>
              <w:t>BLVD Bistro NY (2149 Fred. Douglass Blvd., NY, NY)</w:t>
            </w:r>
          </w:p>
        </w:tc>
      </w:tr>
      <w:tr w:rsidR="00566A7C" w:rsidRPr="00E52DD1" w14:paraId="6B8CEF4D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537EC" w14:textId="3CB31D5E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12:30PM - 12:40PM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F18F3" w14:textId="3E7A643C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Welcome Remarks</w:t>
            </w:r>
          </w:p>
        </w:tc>
      </w:tr>
      <w:tr w:rsidR="00566A7C" w:rsidRPr="00E52DD1" w14:paraId="15A8E563" w14:textId="77777777" w:rsidTr="00D83224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552B0" w14:textId="32E2C0CE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12:40PM - 1:25PM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1EB33" w14:textId="1315D70A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Panel 3 - Succeeding Together: Harnessing the Power of Family and Relationships in Business</w:t>
            </w:r>
          </w:p>
        </w:tc>
      </w:tr>
      <w:tr w:rsidR="00566A7C" w:rsidRPr="00E52DD1" w14:paraId="6CCA8421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4C2FC" w14:textId="12137E2C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1:25PM - 1:35PM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903FB" w14:textId="6596AD89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BREAK</w:t>
            </w:r>
          </w:p>
        </w:tc>
      </w:tr>
      <w:tr w:rsidR="00566A7C" w:rsidRPr="00E52DD1" w14:paraId="58B516B1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BDEED" w14:textId="045FC2E9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1:35PM - 2:20PM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3E42C" w14:textId="6A1EC73F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Panel 4 - Building Pathways Toward Creative Autonomy in Media</w:t>
            </w:r>
          </w:p>
        </w:tc>
      </w:tr>
      <w:tr w:rsidR="00566A7C" w:rsidRPr="00E52DD1" w14:paraId="06AC612F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472AC" w14:textId="46610616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2:20PM - 2:30PM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FF951" w14:textId="3282EB4B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BREAK</w:t>
            </w:r>
          </w:p>
        </w:tc>
      </w:tr>
      <w:tr w:rsidR="00566A7C" w:rsidRPr="00E52DD1" w14:paraId="1EE528B3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909DD" w14:textId="2B89BB68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2:30PM - 3:15PM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C2932" w14:textId="0ED85A70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Panel 5 - Embracing Risk: Upending the Status Quo in VC</w:t>
            </w:r>
          </w:p>
        </w:tc>
      </w:tr>
      <w:tr w:rsidR="00566A7C" w:rsidRPr="00E52DD1" w14:paraId="5E5A4DAB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72415" w14:textId="6016F52F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3:15PM - 3:25PM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0174B" w14:textId="16C7010F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BREAK</w:t>
            </w:r>
          </w:p>
        </w:tc>
      </w:tr>
      <w:tr w:rsidR="00566A7C" w:rsidRPr="00E52DD1" w14:paraId="2454637D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28684" w14:textId="3789661C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3:25PM - 4:10PM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F5748" w14:textId="1E60A950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Keynote - Christopher Gray</w:t>
            </w:r>
          </w:p>
        </w:tc>
      </w:tr>
      <w:tr w:rsidR="00566A7C" w:rsidRPr="00E52DD1" w14:paraId="03634155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96F53" w14:textId="6F94AABE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4:10PM - 4:20PM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0B6D7" w14:textId="54D66C20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sz w:val="20"/>
                <w:szCs w:val="20"/>
              </w:rPr>
              <w:t>Closing Remarks</w:t>
            </w:r>
          </w:p>
        </w:tc>
      </w:tr>
      <w:tr w:rsidR="00566A7C" w:rsidRPr="00E52DD1" w14:paraId="3E30EA5E" w14:textId="77777777" w:rsidTr="00E52DD1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E0A96" w14:textId="40FEF279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8D284" w14:textId="0FA8E68C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66A7C" w:rsidRPr="00E52DD1" w14:paraId="62FF7ADC" w14:textId="77777777" w:rsidTr="00D83224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BFEDF" w14:textId="110CB8F5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color w:val="FFFFFF"/>
                <w:sz w:val="20"/>
                <w:szCs w:val="20"/>
              </w:rPr>
              <w:t>8:00PM - 10:30PM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DB256" w14:textId="0AAE3ECB" w:rsidR="00566A7C" w:rsidRPr="005F298A" w:rsidRDefault="00566A7C" w:rsidP="00E52D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F298A">
              <w:rPr>
                <w:rFonts w:eastAsia="Times New Roman" w:cstheme="minorHAnsi"/>
                <w:color w:val="FFFFFF"/>
                <w:sz w:val="20"/>
                <w:szCs w:val="20"/>
              </w:rPr>
              <w:t>The Elevate Post-Conference Social</w:t>
            </w:r>
            <w:r w:rsidR="005F298A">
              <w:rPr>
                <w:rFonts w:eastAsia="Times New Roman" w:cstheme="minorHAnsi"/>
                <w:color w:val="FFFFFF"/>
                <w:sz w:val="20"/>
                <w:szCs w:val="20"/>
              </w:rPr>
              <w:t xml:space="preserve"> </w:t>
            </w:r>
            <w:r w:rsidR="000C3F8F">
              <w:rPr>
                <w:rFonts w:eastAsia="Times New Roman" w:cstheme="minorHAnsi"/>
                <w:color w:val="FFFFFF"/>
                <w:sz w:val="20"/>
                <w:szCs w:val="20"/>
              </w:rPr>
              <w:t xml:space="preserve">– 230 Fifth </w:t>
            </w:r>
            <w:r w:rsidR="005F298A">
              <w:rPr>
                <w:rFonts w:eastAsia="Times New Roman" w:cstheme="minorHAnsi"/>
                <w:color w:val="FFFFFF"/>
                <w:sz w:val="20"/>
                <w:szCs w:val="20"/>
              </w:rPr>
              <w:t>(</w:t>
            </w:r>
            <w:r w:rsidR="00A20847">
              <w:rPr>
                <w:rFonts w:eastAsia="Times New Roman" w:cstheme="minorHAnsi"/>
                <w:color w:val="FFFFFF"/>
                <w:sz w:val="20"/>
                <w:szCs w:val="20"/>
              </w:rPr>
              <w:t>230 Fifth</w:t>
            </w:r>
            <w:r w:rsidR="000C3F8F">
              <w:rPr>
                <w:rFonts w:eastAsia="Times New Roman" w:cstheme="minorHAnsi"/>
                <w:color w:val="FFFFFF"/>
                <w:sz w:val="20"/>
                <w:szCs w:val="20"/>
              </w:rPr>
              <w:t xml:space="preserve"> Ave, NY, NY)</w:t>
            </w:r>
          </w:p>
        </w:tc>
      </w:tr>
    </w:tbl>
    <w:p w14:paraId="5EB41F44" w14:textId="77777777" w:rsidR="00E52DD1" w:rsidRDefault="00E52DD1"/>
    <w:sectPr w:rsidR="00E52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D1"/>
    <w:rsid w:val="000C3F8F"/>
    <w:rsid w:val="00193D53"/>
    <w:rsid w:val="001C44B6"/>
    <w:rsid w:val="00566A7C"/>
    <w:rsid w:val="005F298A"/>
    <w:rsid w:val="007077DC"/>
    <w:rsid w:val="007757F0"/>
    <w:rsid w:val="009C65DE"/>
    <w:rsid w:val="00A20847"/>
    <w:rsid w:val="00E5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244B"/>
  <w15:chartTrackingRefBased/>
  <w15:docId w15:val="{DF3E0BA8-9C8D-44E3-AB4B-33A3DBF6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Stallings</dc:creator>
  <cp:keywords/>
  <dc:description/>
  <cp:lastModifiedBy>Brandon Stallings</cp:lastModifiedBy>
  <cp:revision>9</cp:revision>
  <dcterms:created xsi:type="dcterms:W3CDTF">2022-03-28T21:15:00Z</dcterms:created>
  <dcterms:modified xsi:type="dcterms:W3CDTF">2022-03-31T17:17:00Z</dcterms:modified>
</cp:coreProperties>
</file>